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4C3E9" w14:textId="77777777" w:rsidR="00D940B8" w:rsidRDefault="00000000">
      <w:pPr>
        <w:pStyle w:val="Heading1"/>
        <w:rPr>
          <w:rFonts w:ascii="Montserrat" w:eastAsia="Montserrat" w:hAnsi="Montserrat" w:cs="Montserrat"/>
          <w:sz w:val="32"/>
          <w:szCs w:val="32"/>
        </w:rPr>
      </w:pPr>
      <w:r>
        <w:rPr>
          <w:rFonts w:ascii="Montserrat" w:eastAsia="Montserrat" w:hAnsi="Montserrat" w:cs="Montserrat"/>
          <w:sz w:val="32"/>
          <w:szCs w:val="32"/>
        </w:rPr>
        <w:t>Year 8: What we are learning Terms 1 &amp; 2   2026-27</w:t>
      </w:r>
    </w:p>
    <w:p w14:paraId="09DC8EC0" w14:textId="77777777" w:rsidR="00D940B8" w:rsidRDefault="00D940B8">
      <w:pPr>
        <w:pBdr>
          <w:top w:val="nil"/>
          <w:left w:val="nil"/>
          <w:bottom w:val="nil"/>
          <w:right w:val="nil"/>
          <w:between w:val="nil"/>
        </w:pBdr>
        <w:spacing w:after="0" w:line="240" w:lineRule="auto"/>
        <w:rPr>
          <w:color w:val="000000"/>
        </w:rPr>
      </w:pPr>
    </w:p>
    <w:p w14:paraId="2BF80A44" w14:textId="77777777" w:rsidR="009A4D27" w:rsidRDefault="009A4D27" w:rsidP="009A4D27">
      <w:pPr>
        <w:rPr>
          <w:rFonts w:ascii="Montserrat" w:eastAsia="Montserrat" w:hAnsi="Montserrat" w:cs="Montserrat"/>
        </w:rPr>
      </w:pPr>
      <w:r>
        <w:rPr>
          <w:rFonts w:ascii="Montserrat" w:eastAsia="Montserrat" w:hAnsi="Montserrat" w:cs="Montserrat"/>
        </w:rPr>
        <w:t>Dear Parents/Carers</w:t>
      </w:r>
    </w:p>
    <w:p w14:paraId="65AE8B0C" w14:textId="77777777" w:rsidR="009A4D27" w:rsidRDefault="009A4D27" w:rsidP="009A4D27">
      <w:pPr>
        <w:rPr>
          <w:rFonts w:ascii="Montserrat" w:eastAsia="Montserrat" w:hAnsi="Montserrat" w:cs="Montserrat"/>
        </w:rPr>
      </w:pPr>
      <w:r>
        <w:rPr>
          <w:rFonts w:ascii="Montserrat" w:eastAsia="Montserrat" w:hAnsi="Montserrat" w:cs="Montserrat"/>
        </w:rPr>
        <w:t>Please see below a summary of what your child will be learning in each subject in Terms 1 &amp; 2. We are sending this in response to parent feedback we received that told us that our parents and carers wanted to know what their children are learning. Please contact your child’s teacher or faculty lead if you require further information.</w:t>
      </w:r>
    </w:p>
    <w:p w14:paraId="74193BF9" w14:textId="77777777" w:rsidR="009A4D27" w:rsidRDefault="009A4D27" w:rsidP="009A4D27">
      <w:pPr>
        <w:spacing w:before="0" w:after="0" w:line="240" w:lineRule="auto"/>
        <w:rPr>
          <w:rFonts w:ascii="Montserrat" w:eastAsia="Montserrat" w:hAnsi="Montserrat" w:cs="Montserrat"/>
        </w:rPr>
      </w:pPr>
      <w:r>
        <w:rPr>
          <w:rFonts w:ascii="Montserrat" w:eastAsia="Montserrat" w:hAnsi="Montserrat" w:cs="Montserrat"/>
        </w:rPr>
        <w:t>Kind regards</w:t>
      </w:r>
    </w:p>
    <w:p w14:paraId="071EBFE3" w14:textId="77777777" w:rsidR="009A4D27" w:rsidRDefault="009A4D27" w:rsidP="009A4D27">
      <w:pPr>
        <w:spacing w:before="0" w:after="0" w:line="240" w:lineRule="auto"/>
        <w:rPr>
          <w:rFonts w:ascii="Montserrat" w:eastAsia="Montserrat" w:hAnsi="Montserrat" w:cs="Montserrat"/>
        </w:rPr>
      </w:pPr>
      <w:r>
        <w:rPr>
          <w:rFonts w:ascii="Montserrat" w:eastAsia="Montserrat" w:hAnsi="Montserrat" w:cs="Montserrat"/>
        </w:rPr>
        <w:t>Allison Powell</w:t>
      </w:r>
    </w:p>
    <w:p w14:paraId="6D5D0BB4" w14:textId="3A990075" w:rsidR="00D940B8" w:rsidRDefault="009A4D27" w:rsidP="00A749D7">
      <w:pPr>
        <w:spacing w:before="0" w:after="0" w:line="240" w:lineRule="auto"/>
        <w:rPr>
          <w:rFonts w:ascii="Montserrat" w:eastAsia="Montserrat" w:hAnsi="Montserrat" w:cs="Montserrat"/>
        </w:rPr>
      </w:pPr>
      <w:r>
        <w:rPr>
          <w:rFonts w:ascii="Montserrat" w:eastAsia="Montserrat" w:hAnsi="Montserrat" w:cs="Montserrat"/>
        </w:rPr>
        <w:t>Deputy Headteacher</w:t>
      </w:r>
    </w:p>
    <w:p w14:paraId="7023CC61" w14:textId="77777777" w:rsidR="00A749D7" w:rsidRDefault="00A749D7" w:rsidP="00A749D7">
      <w:pPr>
        <w:spacing w:before="0" w:after="0" w:line="240" w:lineRule="auto"/>
        <w:rPr>
          <w:rFonts w:ascii="Montserrat" w:eastAsia="Montserrat" w:hAnsi="Montserrat" w:cs="Montserrat"/>
          <w:color w:val="0D5671"/>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11"/>
      </w:tblGrid>
      <w:tr w:rsidR="00D940B8" w14:paraId="56B1FE13" w14:textId="77777777">
        <w:tc>
          <w:tcPr>
            <w:tcW w:w="2405" w:type="dxa"/>
          </w:tcPr>
          <w:p w14:paraId="2596DBD3" w14:textId="77777777" w:rsidR="00D940B8" w:rsidRPr="00A749D7" w:rsidRDefault="00000000">
            <w:pPr>
              <w:pStyle w:val="Heading2"/>
              <w:rPr>
                <w:rFonts w:ascii="Montserrat" w:eastAsia="Montserrat" w:hAnsi="Montserrat" w:cs="Montserrat"/>
                <w:b/>
                <w:bCs/>
              </w:rPr>
            </w:pPr>
            <w:r w:rsidRPr="00A749D7">
              <w:rPr>
                <w:rFonts w:ascii="Montserrat" w:eastAsia="Montserrat" w:hAnsi="Montserrat" w:cs="Montserrat"/>
                <w:b/>
                <w:bCs/>
              </w:rPr>
              <w:t>Subject</w:t>
            </w:r>
          </w:p>
        </w:tc>
        <w:tc>
          <w:tcPr>
            <w:tcW w:w="6611" w:type="dxa"/>
          </w:tcPr>
          <w:p w14:paraId="277BE2A1" w14:textId="77777777" w:rsidR="00D940B8" w:rsidRPr="00A749D7" w:rsidRDefault="00000000">
            <w:pPr>
              <w:pStyle w:val="Heading2"/>
              <w:rPr>
                <w:rFonts w:ascii="Montserrat" w:eastAsia="Montserrat" w:hAnsi="Montserrat" w:cs="Montserrat"/>
                <w:b/>
                <w:bCs/>
              </w:rPr>
            </w:pPr>
            <w:r w:rsidRPr="00A749D7">
              <w:rPr>
                <w:rFonts w:ascii="Montserrat" w:eastAsia="Montserrat" w:hAnsi="Montserrat" w:cs="Montserrat"/>
                <w:b/>
                <w:bCs/>
              </w:rPr>
              <w:t>Topic</w:t>
            </w:r>
          </w:p>
        </w:tc>
      </w:tr>
      <w:tr w:rsidR="00D940B8" w14:paraId="084C56A7" w14:textId="77777777">
        <w:tc>
          <w:tcPr>
            <w:tcW w:w="2405" w:type="dxa"/>
          </w:tcPr>
          <w:p w14:paraId="056CF29A" w14:textId="77777777" w:rsidR="00D940B8" w:rsidRDefault="00000000">
            <w:pPr>
              <w:rPr>
                <w:rFonts w:ascii="Montserrat" w:eastAsia="Montserrat" w:hAnsi="Montserrat" w:cs="Montserrat"/>
              </w:rPr>
            </w:pPr>
            <w:r>
              <w:rPr>
                <w:rFonts w:ascii="Montserrat" w:eastAsia="Montserrat" w:hAnsi="Montserrat" w:cs="Montserrat"/>
              </w:rPr>
              <w:t>English</w:t>
            </w:r>
          </w:p>
          <w:p w14:paraId="3FA3AD4D" w14:textId="77777777" w:rsidR="00D940B8" w:rsidRDefault="00D940B8">
            <w:pPr>
              <w:rPr>
                <w:rFonts w:ascii="Montserrat" w:eastAsia="Montserrat" w:hAnsi="Montserrat" w:cs="Montserrat"/>
              </w:rPr>
            </w:pPr>
          </w:p>
        </w:tc>
        <w:tc>
          <w:tcPr>
            <w:tcW w:w="6611" w:type="dxa"/>
          </w:tcPr>
          <w:p w14:paraId="053C3506" w14:textId="77777777" w:rsidR="00D940B8" w:rsidRDefault="00000000">
            <w:pPr>
              <w:rPr>
                <w:rFonts w:ascii="Montserrat" w:eastAsia="Montserrat" w:hAnsi="Montserrat" w:cs="Montserrat"/>
              </w:rPr>
            </w:pPr>
            <w:r>
              <w:rPr>
                <w:rFonts w:ascii="Montserrat" w:eastAsia="Montserrat" w:hAnsi="Montserrat" w:cs="Montserrat"/>
              </w:rPr>
              <w:t>Shakespeare’s sonnets.</w:t>
            </w:r>
          </w:p>
          <w:p w14:paraId="71CAD6AE" w14:textId="77777777" w:rsidR="00D940B8" w:rsidRDefault="00D940B8">
            <w:pPr>
              <w:rPr>
                <w:rFonts w:ascii="Montserrat" w:eastAsia="Montserrat" w:hAnsi="Montserrat" w:cs="Montserrat"/>
              </w:rPr>
            </w:pPr>
          </w:p>
          <w:p w14:paraId="0D9AD790" w14:textId="77777777" w:rsidR="00D940B8" w:rsidRDefault="00000000">
            <w:pPr>
              <w:rPr>
                <w:rFonts w:ascii="Montserrat" w:eastAsia="Montserrat" w:hAnsi="Montserrat" w:cs="Montserrat"/>
              </w:rPr>
            </w:pPr>
            <w:r>
              <w:rPr>
                <w:rFonts w:ascii="Montserrat" w:eastAsia="Montserrat" w:hAnsi="Montserrat" w:cs="Montserrat"/>
              </w:rPr>
              <w:t>King James Bible</w:t>
            </w:r>
          </w:p>
        </w:tc>
      </w:tr>
      <w:tr w:rsidR="00D940B8" w14:paraId="1EEAD1B5" w14:textId="77777777">
        <w:tc>
          <w:tcPr>
            <w:tcW w:w="2405" w:type="dxa"/>
          </w:tcPr>
          <w:p w14:paraId="73A50601" w14:textId="77777777" w:rsidR="00D940B8" w:rsidRDefault="00000000">
            <w:pPr>
              <w:rPr>
                <w:rFonts w:ascii="Montserrat" w:eastAsia="Montserrat" w:hAnsi="Montserrat" w:cs="Montserrat"/>
              </w:rPr>
            </w:pPr>
            <w:r>
              <w:rPr>
                <w:rFonts w:ascii="Montserrat" w:eastAsia="Montserrat" w:hAnsi="Montserrat" w:cs="Montserrat"/>
              </w:rPr>
              <w:t>Maths</w:t>
            </w:r>
          </w:p>
          <w:p w14:paraId="1CE43D31" w14:textId="77777777" w:rsidR="00D940B8" w:rsidRDefault="00D940B8">
            <w:pPr>
              <w:rPr>
                <w:rFonts w:ascii="Montserrat" w:eastAsia="Montserrat" w:hAnsi="Montserrat" w:cs="Montserrat"/>
              </w:rPr>
            </w:pPr>
          </w:p>
        </w:tc>
        <w:tc>
          <w:tcPr>
            <w:tcW w:w="6611" w:type="dxa"/>
          </w:tcPr>
          <w:p w14:paraId="7B0C38C5" w14:textId="77777777" w:rsidR="00D940B8" w:rsidRPr="00A749D7" w:rsidRDefault="00000000">
            <w:pPr>
              <w:rPr>
                <w:rFonts w:ascii="Montserrat" w:eastAsia="Montserrat" w:hAnsi="Montserrat" w:cs="Montserrat"/>
              </w:rPr>
            </w:pPr>
            <w:r w:rsidRPr="00A749D7">
              <w:rPr>
                <w:rFonts w:ascii="Montserrat" w:eastAsia="Montserrat" w:hAnsi="Montserrat" w:cs="Montserrat"/>
              </w:rPr>
              <w:t>Year 8 students will develop their understanding of ratio, proportion and scale, applying these skills to a range of problems. They will then build their algebra skills through simplifying, expanding and factorising expressions, before exploring coordinates and straight-line graphs, fractions, symmetry and reflections.</w:t>
            </w:r>
          </w:p>
        </w:tc>
      </w:tr>
      <w:tr w:rsidR="00D940B8" w14:paraId="4BDECD9A" w14:textId="77777777">
        <w:tc>
          <w:tcPr>
            <w:tcW w:w="2405" w:type="dxa"/>
          </w:tcPr>
          <w:p w14:paraId="317BD536" w14:textId="77777777" w:rsidR="00D940B8" w:rsidRDefault="00000000">
            <w:pPr>
              <w:rPr>
                <w:rFonts w:ascii="Montserrat" w:eastAsia="Montserrat" w:hAnsi="Montserrat" w:cs="Montserrat"/>
              </w:rPr>
            </w:pPr>
            <w:r>
              <w:rPr>
                <w:rFonts w:ascii="Montserrat" w:eastAsia="Montserrat" w:hAnsi="Montserrat" w:cs="Montserrat"/>
              </w:rPr>
              <w:t>Science</w:t>
            </w:r>
          </w:p>
          <w:p w14:paraId="76AF44E4" w14:textId="77777777" w:rsidR="00D940B8" w:rsidRDefault="00D940B8">
            <w:pPr>
              <w:rPr>
                <w:rFonts w:ascii="Montserrat" w:eastAsia="Montserrat" w:hAnsi="Montserrat" w:cs="Montserrat"/>
              </w:rPr>
            </w:pPr>
          </w:p>
        </w:tc>
        <w:tc>
          <w:tcPr>
            <w:tcW w:w="6611" w:type="dxa"/>
          </w:tcPr>
          <w:p w14:paraId="3CF2DB96" w14:textId="77777777" w:rsidR="00D940B8" w:rsidRDefault="00D940B8">
            <w:pPr>
              <w:rPr>
                <w:rFonts w:ascii="Montserrat" w:eastAsia="Montserrat" w:hAnsi="Montserrat" w:cs="Montserrat"/>
              </w:rPr>
            </w:pPr>
            <w:hyperlink r:id="rId8">
              <w:r>
                <w:rPr>
                  <w:rFonts w:ascii="Montserrat" w:eastAsia="Montserrat" w:hAnsi="Montserrat" w:cs="Montserrat"/>
                  <w:color w:val="6EAC1C"/>
                  <w:u w:val="single"/>
                </w:rPr>
                <w:t>Tissues and Organs,</w:t>
              </w:r>
            </w:hyperlink>
            <w:r w:rsidR="00000000">
              <w:rPr>
                <w:rFonts w:ascii="Montserrat" w:eastAsia="Montserrat" w:hAnsi="Montserrat" w:cs="Montserrat"/>
              </w:rPr>
              <w:t xml:space="preserve"> and </w:t>
            </w:r>
            <w:hyperlink r:id="rId9">
              <w:r>
                <w:rPr>
                  <w:rFonts w:ascii="Montserrat" w:eastAsia="Montserrat" w:hAnsi="Montserrat" w:cs="Montserrat"/>
                  <w:color w:val="6EAC1C"/>
                  <w:u w:val="single"/>
                </w:rPr>
                <w:t>Acids and Alkalis.</w:t>
              </w:r>
            </w:hyperlink>
          </w:p>
        </w:tc>
      </w:tr>
      <w:tr w:rsidR="00D940B8" w14:paraId="49AF2115" w14:textId="77777777">
        <w:tc>
          <w:tcPr>
            <w:tcW w:w="2405" w:type="dxa"/>
          </w:tcPr>
          <w:p w14:paraId="3D826B0E" w14:textId="77777777" w:rsidR="00D940B8" w:rsidRDefault="00000000">
            <w:pPr>
              <w:rPr>
                <w:rFonts w:ascii="Montserrat" w:eastAsia="Montserrat" w:hAnsi="Montserrat" w:cs="Montserrat"/>
              </w:rPr>
            </w:pPr>
            <w:r>
              <w:rPr>
                <w:rFonts w:ascii="Montserrat" w:eastAsia="Montserrat" w:hAnsi="Montserrat" w:cs="Montserrat"/>
              </w:rPr>
              <w:t>French</w:t>
            </w:r>
          </w:p>
        </w:tc>
        <w:tc>
          <w:tcPr>
            <w:tcW w:w="6611" w:type="dxa"/>
          </w:tcPr>
          <w:p w14:paraId="4F51D752" w14:textId="77777777" w:rsidR="00D940B8" w:rsidRDefault="00000000">
            <w:pPr>
              <w:rPr>
                <w:rFonts w:ascii="Montserrat" w:eastAsia="Montserrat" w:hAnsi="Montserrat" w:cs="Montserrat"/>
              </w:rPr>
            </w:pPr>
            <w:r>
              <w:rPr>
                <w:rFonts w:ascii="Montserrat" w:eastAsia="Montserrat" w:hAnsi="Montserrat" w:cs="Montserrat"/>
                <w:i/>
                <w:iCs/>
              </w:rPr>
              <w:t xml:space="preserve">Mes Vacances: </w:t>
            </w:r>
            <w:r>
              <w:rPr>
                <w:rFonts w:ascii="Montserrat" w:eastAsia="Montserrat" w:hAnsi="Montserrat" w:cs="Montserrat"/>
              </w:rPr>
              <w:t>Talking about past holidays, including holiday mishaps. This includes talking about types of transport and weather.</w:t>
            </w:r>
          </w:p>
          <w:p w14:paraId="11BE3976" w14:textId="77777777" w:rsidR="00D940B8" w:rsidRDefault="00D940B8">
            <w:pPr>
              <w:rPr>
                <w:rFonts w:ascii="Montserrat" w:eastAsia="Montserrat" w:hAnsi="Montserrat" w:cs="Montserrat"/>
              </w:rPr>
            </w:pPr>
          </w:p>
        </w:tc>
      </w:tr>
      <w:tr w:rsidR="00D940B8" w14:paraId="622563EB" w14:textId="77777777">
        <w:tc>
          <w:tcPr>
            <w:tcW w:w="2405" w:type="dxa"/>
          </w:tcPr>
          <w:p w14:paraId="5E950BD4" w14:textId="77777777" w:rsidR="00D940B8" w:rsidRDefault="00000000">
            <w:pPr>
              <w:rPr>
                <w:rFonts w:ascii="Montserrat" w:eastAsia="Montserrat" w:hAnsi="Montserrat" w:cs="Montserrat"/>
              </w:rPr>
            </w:pPr>
            <w:r>
              <w:rPr>
                <w:rFonts w:ascii="Montserrat" w:eastAsia="Montserrat" w:hAnsi="Montserrat" w:cs="Montserrat"/>
              </w:rPr>
              <w:t>Geography</w:t>
            </w:r>
          </w:p>
          <w:p w14:paraId="16F39EC2" w14:textId="77777777" w:rsidR="00D940B8" w:rsidRDefault="00D940B8">
            <w:pPr>
              <w:rPr>
                <w:rFonts w:ascii="Montserrat" w:eastAsia="Montserrat" w:hAnsi="Montserrat" w:cs="Montserrat"/>
              </w:rPr>
            </w:pPr>
          </w:p>
        </w:tc>
        <w:tc>
          <w:tcPr>
            <w:tcW w:w="6611" w:type="dxa"/>
          </w:tcPr>
          <w:p w14:paraId="1B1E2AAE" w14:textId="77777777" w:rsidR="00D940B8" w:rsidRDefault="00000000">
            <w:pPr>
              <w:rPr>
                <w:rFonts w:ascii="Montserrat" w:eastAsia="Montserrat" w:hAnsi="Montserrat" w:cs="Montserrat"/>
              </w:rPr>
            </w:pPr>
            <w:r>
              <w:rPr>
                <w:rFonts w:ascii="Montserrat" w:eastAsia="Montserrat" w:hAnsi="Montserrat" w:cs="Montserrat"/>
              </w:rPr>
              <w:t>Tectonics and tectonic hazards - exploring why tectonic hazards occur and evaluating the challenges/risks people overcome to live in tectonically active areas.</w:t>
            </w:r>
          </w:p>
          <w:p w14:paraId="6F582382" w14:textId="77777777" w:rsidR="00D940B8" w:rsidRDefault="00D940B8">
            <w:pPr>
              <w:rPr>
                <w:rFonts w:ascii="Montserrat" w:eastAsia="Montserrat" w:hAnsi="Montserrat" w:cs="Montserrat"/>
              </w:rPr>
            </w:pPr>
          </w:p>
          <w:p w14:paraId="23572B50" w14:textId="77777777" w:rsidR="00D940B8" w:rsidRDefault="00000000">
            <w:pPr>
              <w:rPr>
                <w:rFonts w:ascii="Montserrat" w:eastAsia="Montserrat" w:hAnsi="Montserrat" w:cs="Montserrat"/>
              </w:rPr>
            </w:pPr>
            <w:r>
              <w:rPr>
                <w:rFonts w:ascii="Montserrat" w:eastAsia="Montserrat" w:hAnsi="Montserrat" w:cs="Montserrat"/>
              </w:rPr>
              <w:t>How does population affect development?</w:t>
            </w:r>
          </w:p>
        </w:tc>
      </w:tr>
      <w:tr w:rsidR="00D940B8" w14:paraId="22D8F6AF" w14:textId="77777777">
        <w:tc>
          <w:tcPr>
            <w:tcW w:w="2405" w:type="dxa"/>
          </w:tcPr>
          <w:p w14:paraId="4F770FA1" w14:textId="77777777" w:rsidR="00D940B8" w:rsidRDefault="00000000">
            <w:pPr>
              <w:rPr>
                <w:rFonts w:ascii="Montserrat" w:eastAsia="Montserrat" w:hAnsi="Montserrat" w:cs="Montserrat"/>
              </w:rPr>
            </w:pPr>
            <w:r>
              <w:rPr>
                <w:rFonts w:ascii="Montserrat" w:eastAsia="Montserrat" w:hAnsi="Montserrat" w:cs="Montserrat"/>
              </w:rPr>
              <w:t>History</w:t>
            </w:r>
          </w:p>
          <w:p w14:paraId="259F647D" w14:textId="77777777" w:rsidR="00D940B8" w:rsidRDefault="00D940B8">
            <w:pPr>
              <w:rPr>
                <w:rFonts w:ascii="Montserrat" w:eastAsia="Montserrat" w:hAnsi="Montserrat" w:cs="Montserrat"/>
              </w:rPr>
            </w:pPr>
          </w:p>
        </w:tc>
        <w:tc>
          <w:tcPr>
            <w:tcW w:w="6611" w:type="dxa"/>
          </w:tcPr>
          <w:p w14:paraId="6EDED072" w14:textId="77777777" w:rsidR="00D940B8" w:rsidRDefault="00000000">
            <w:pPr>
              <w:rPr>
                <w:rFonts w:ascii="Montserrat" w:eastAsia="Montserrat" w:hAnsi="Montserrat" w:cs="Montserrat"/>
              </w:rPr>
            </w:pPr>
            <w:r>
              <w:rPr>
                <w:rFonts w:ascii="Montserrat" w:eastAsia="Montserrat" w:hAnsi="Montserrat" w:cs="Montserrat"/>
              </w:rPr>
              <w:t>What was the main cause of the break from Rome?</w:t>
            </w:r>
          </w:p>
          <w:p w14:paraId="74EF98BA" w14:textId="77777777" w:rsidR="00D940B8" w:rsidRDefault="00D940B8">
            <w:pPr>
              <w:rPr>
                <w:rFonts w:ascii="Montserrat" w:eastAsia="Montserrat" w:hAnsi="Montserrat" w:cs="Montserrat"/>
              </w:rPr>
            </w:pPr>
          </w:p>
          <w:p w14:paraId="26C30664" w14:textId="77777777" w:rsidR="00D940B8" w:rsidRDefault="00000000">
            <w:pPr>
              <w:rPr>
                <w:rFonts w:ascii="Montserrat" w:eastAsia="Montserrat" w:hAnsi="Montserrat" w:cs="Montserrat"/>
              </w:rPr>
            </w:pPr>
            <w:r>
              <w:rPr>
                <w:rFonts w:ascii="Montserrat" w:eastAsia="Montserrat" w:hAnsi="Montserrat" w:cs="Montserrat"/>
              </w:rPr>
              <w:t>Why was Mansa Musa significant? (Pre-colonial African History)</w:t>
            </w:r>
          </w:p>
        </w:tc>
      </w:tr>
      <w:tr w:rsidR="00D940B8" w14:paraId="4D7394D8" w14:textId="77777777">
        <w:tc>
          <w:tcPr>
            <w:tcW w:w="2405" w:type="dxa"/>
          </w:tcPr>
          <w:p w14:paraId="787C4E92" w14:textId="77777777" w:rsidR="00D940B8"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Religious Studies</w:t>
            </w:r>
          </w:p>
          <w:p w14:paraId="53DF1D51" w14:textId="77777777" w:rsidR="00D940B8" w:rsidRDefault="00D940B8">
            <w:pPr>
              <w:rPr>
                <w:rFonts w:ascii="Montserrat" w:eastAsia="Montserrat" w:hAnsi="Montserrat" w:cs="Montserrat"/>
              </w:rPr>
            </w:pPr>
          </w:p>
        </w:tc>
        <w:tc>
          <w:tcPr>
            <w:tcW w:w="6611" w:type="dxa"/>
          </w:tcPr>
          <w:p w14:paraId="31748405" w14:textId="77777777" w:rsidR="00D940B8" w:rsidRDefault="00000000">
            <w:pPr>
              <w:rPr>
                <w:rFonts w:ascii="Montserrat" w:eastAsia="Montserrat" w:hAnsi="Montserrat" w:cs="Montserrat"/>
              </w:rPr>
            </w:pPr>
            <w:r>
              <w:rPr>
                <w:rFonts w:ascii="Montserrat" w:eastAsia="Montserrat" w:hAnsi="Montserrat" w:cs="Montserrat"/>
              </w:rPr>
              <w:t>How did religion shape the Civil Rights Movement?</w:t>
            </w:r>
          </w:p>
          <w:p w14:paraId="5DF97441" w14:textId="77777777" w:rsidR="00D940B8" w:rsidRDefault="00D940B8">
            <w:pPr>
              <w:rPr>
                <w:rFonts w:ascii="Montserrat" w:eastAsia="Montserrat" w:hAnsi="Montserrat" w:cs="Montserrat"/>
              </w:rPr>
            </w:pPr>
          </w:p>
          <w:p w14:paraId="45EDC38B" w14:textId="77777777" w:rsidR="00D940B8" w:rsidRDefault="00000000">
            <w:pPr>
              <w:rPr>
                <w:rFonts w:ascii="Montserrat" w:eastAsia="Montserrat" w:hAnsi="Montserrat" w:cs="Montserrat"/>
              </w:rPr>
            </w:pPr>
            <w:r>
              <w:rPr>
                <w:rFonts w:ascii="Montserrat" w:eastAsia="Montserrat" w:hAnsi="Montserrat" w:cs="Montserrat"/>
              </w:rPr>
              <w:t>Are actions more important than beliefs? (Sikhism)</w:t>
            </w:r>
          </w:p>
        </w:tc>
      </w:tr>
      <w:tr w:rsidR="00D940B8" w14:paraId="6BE64D9D" w14:textId="77777777">
        <w:tc>
          <w:tcPr>
            <w:tcW w:w="2405" w:type="dxa"/>
          </w:tcPr>
          <w:p w14:paraId="66220B24" w14:textId="77777777" w:rsidR="00D940B8" w:rsidRDefault="00000000">
            <w:pPr>
              <w:rPr>
                <w:rFonts w:ascii="Montserrat" w:eastAsia="Montserrat" w:hAnsi="Montserrat" w:cs="Montserrat"/>
              </w:rPr>
            </w:pPr>
            <w:r>
              <w:rPr>
                <w:rFonts w:ascii="Montserrat" w:eastAsia="Montserrat" w:hAnsi="Montserrat" w:cs="Montserrat"/>
              </w:rPr>
              <w:t>Drama</w:t>
            </w:r>
          </w:p>
          <w:p w14:paraId="43125AC4" w14:textId="77777777" w:rsidR="00D940B8" w:rsidRDefault="00D940B8">
            <w:pPr>
              <w:rPr>
                <w:rFonts w:ascii="Montserrat" w:eastAsia="Montserrat" w:hAnsi="Montserrat" w:cs="Montserrat"/>
              </w:rPr>
            </w:pPr>
          </w:p>
        </w:tc>
        <w:tc>
          <w:tcPr>
            <w:tcW w:w="6611" w:type="dxa"/>
          </w:tcPr>
          <w:p w14:paraId="3230E041" w14:textId="77777777" w:rsidR="00D940B8" w:rsidRDefault="00000000">
            <w:pPr>
              <w:rPr>
                <w:rFonts w:ascii="Montserrat" w:eastAsia="Montserrat" w:hAnsi="Montserrat" w:cs="Montserrat"/>
              </w:rPr>
            </w:pPr>
            <w:r>
              <w:rPr>
                <w:rFonts w:ascii="Montserrat" w:eastAsia="Montserrat" w:hAnsi="Montserrat" w:cs="Montserrat"/>
              </w:rPr>
              <w:t>Role Play and improvisation - how to create a convincing character and remain in role</w:t>
            </w:r>
          </w:p>
          <w:p w14:paraId="1817E94B" w14:textId="77777777" w:rsidR="00D940B8" w:rsidRDefault="00D940B8">
            <w:pPr>
              <w:rPr>
                <w:rFonts w:ascii="Montserrat" w:eastAsia="Montserrat" w:hAnsi="Montserrat" w:cs="Montserrat"/>
              </w:rPr>
            </w:pPr>
          </w:p>
          <w:p w14:paraId="685DA741" w14:textId="77777777" w:rsidR="00D940B8" w:rsidRDefault="00000000">
            <w:pPr>
              <w:rPr>
                <w:rFonts w:ascii="Montserrat" w:eastAsia="Montserrat" w:hAnsi="Montserrat" w:cs="Montserrat"/>
              </w:rPr>
            </w:pPr>
            <w:r>
              <w:rPr>
                <w:rFonts w:ascii="Montserrat" w:eastAsia="Montserrat" w:hAnsi="Montserrat" w:cs="Montserrat"/>
              </w:rPr>
              <w:t>Role Play and Brechtian theatre</w:t>
            </w:r>
          </w:p>
        </w:tc>
      </w:tr>
      <w:tr w:rsidR="00D940B8" w14:paraId="6E9883E6" w14:textId="77777777">
        <w:tc>
          <w:tcPr>
            <w:tcW w:w="2405" w:type="dxa"/>
          </w:tcPr>
          <w:p w14:paraId="7D3C7A8A" w14:textId="77777777" w:rsidR="00D940B8" w:rsidRDefault="00000000">
            <w:pPr>
              <w:rPr>
                <w:rFonts w:ascii="Montserrat" w:eastAsia="Montserrat" w:hAnsi="Montserrat" w:cs="Montserrat"/>
              </w:rPr>
            </w:pPr>
            <w:r>
              <w:rPr>
                <w:rFonts w:ascii="Montserrat" w:eastAsia="Montserrat" w:hAnsi="Montserrat" w:cs="Montserrat"/>
              </w:rPr>
              <w:t>Music</w:t>
            </w:r>
          </w:p>
          <w:p w14:paraId="1435FFBD" w14:textId="77777777" w:rsidR="00D940B8" w:rsidRDefault="00D940B8">
            <w:pPr>
              <w:rPr>
                <w:rFonts w:ascii="Montserrat" w:eastAsia="Montserrat" w:hAnsi="Montserrat" w:cs="Montserrat"/>
              </w:rPr>
            </w:pPr>
          </w:p>
        </w:tc>
        <w:tc>
          <w:tcPr>
            <w:tcW w:w="6611" w:type="dxa"/>
          </w:tcPr>
          <w:p w14:paraId="76A0B605" w14:textId="77777777" w:rsidR="00D940B8" w:rsidRDefault="00000000">
            <w:pPr>
              <w:rPr>
                <w:rFonts w:ascii="Montserrat" w:eastAsia="Montserrat" w:hAnsi="Montserrat" w:cs="Montserrat"/>
              </w:rPr>
            </w:pPr>
            <w:r>
              <w:rPr>
                <w:rFonts w:ascii="Montserrat" w:eastAsia="Montserrat" w:hAnsi="Montserrat" w:cs="Montserrat"/>
              </w:rPr>
              <w:t>We are developing our keyboard technique through Blues Music. Students will start to play the piano with both hands, learning how to co-ordinate melodies with basslines and chords. They will develop their contextual knowledge surrounding the Blues as well as their improvisation skills</w:t>
            </w:r>
          </w:p>
          <w:p w14:paraId="0E73DF25" w14:textId="77777777" w:rsidR="00D940B8" w:rsidRDefault="00D940B8">
            <w:pPr>
              <w:rPr>
                <w:rFonts w:ascii="Montserrat" w:eastAsia="Montserrat" w:hAnsi="Montserrat" w:cs="Montserrat"/>
              </w:rPr>
            </w:pPr>
          </w:p>
          <w:p w14:paraId="0E4455B4" w14:textId="77777777" w:rsidR="00D940B8" w:rsidRDefault="00000000">
            <w:pPr>
              <w:rPr>
                <w:rFonts w:ascii="Montserrat" w:eastAsia="Montserrat" w:hAnsi="Montserrat" w:cs="Montserrat"/>
              </w:rPr>
            </w:pPr>
            <w:r>
              <w:rPr>
                <w:rFonts w:ascii="Montserrat" w:eastAsia="Montserrat" w:hAnsi="Montserrat" w:cs="Montserrat"/>
              </w:rPr>
              <w:t>How music can be used to support and enhance special events whilst developing our solo and ensemble keyboard skills.</w:t>
            </w:r>
          </w:p>
        </w:tc>
      </w:tr>
      <w:tr w:rsidR="00D940B8" w14:paraId="436DD8A0" w14:textId="77777777">
        <w:tc>
          <w:tcPr>
            <w:tcW w:w="2405" w:type="dxa"/>
          </w:tcPr>
          <w:p w14:paraId="6C090085" w14:textId="77777777" w:rsidR="00D940B8"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Art</w:t>
            </w:r>
          </w:p>
          <w:p w14:paraId="3065D2CC" w14:textId="77777777" w:rsidR="00D940B8" w:rsidRDefault="00D940B8">
            <w:pPr>
              <w:pBdr>
                <w:top w:val="nil"/>
                <w:left w:val="nil"/>
                <w:bottom w:val="nil"/>
                <w:right w:val="nil"/>
                <w:between w:val="nil"/>
              </w:pBdr>
              <w:rPr>
                <w:rFonts w:ascii="Montserrat" w:eastAsia="Montserrat" w:hAnsi="Montserrat" w:cs="Montserrat"/>
                <w:color w:val="000000"/>
              </w:rPr>
            </w:pPr>
          </w:p>
        </w:tc>
        <w:tc>
          <w:tcPr>
            <w:tcW w:w="6611" w:type="dxa"/>
          </w:tcPr>
          <w:p w14:paraId="4D54A5EA" w14:textId="77777777" w:rsidR="00D940B8" w:rsidRDefault="00000000">
            <w:pPr>
              <w:rPr>
                <w:rFonts w:ascii="Montserrat" w:eastAsia="Montserrat" w:hAnsi="Montserrat" w:cs="Montserrat"/>
              </w:rPr>
            </w:pPr>
            <w:r>
              <w:rPr>
                <w:rFonts w:ascii="Montserrat" w:eastAsia="Montserrat" w:hAnsi="Montserrat" w:cs="Montserrat"/>
              </w:rPr>
              <w:t>Students will develop using mixed media and textures to create a product linked to Mythical Creatures</w:t>
            </w:r>
          </w:p>
        </w:tc>
      </w:tr>
      <w:tr w:rsidR="00D940B8" w14:paraId="5AA93884" w14:textId="77777777">
        <w:tc>
          <w:tcPr>
            <w:tcW w:w="2405" w:type="dxa"/>
          </w:tcPr>
          <w:p w14:paraId="681C4B10" w14:textId="77777777" w:rsidR="00D940B8"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lastRenderedPageBreak/>
              <w:t>Design Technology</w:t>
            </w:r>
          </w:p>
          <w:p w14:paraId="207895F5" w14:textId="77777777" w:rsidR="00D940B8" w:rsidRDefault="00D940B8">
            <w:pPr>
              <w:pBdr>
                <w:top w:val="nil"/>
                <w:left w:val="nil"/>
                <w:bottom w:val="nil"/>
                <w:right w:val="nil"/>
                <w:between w:val="nil"/>
              </w:pBdr>
              <w:rPr>
                <w:rFonts w:ascii="Montserrat" w:eastAsia="Montserrat" w:hAnsi="Montserrat" w:cs="Montserrat"/>
                <w:color w:val="000000"/>
              </w:rPr>
            </w:pPr>
          </w:p>
        </w:tc>
        <w:tc>
          <w:tcPr>
            <w:tcW w:w="6611" w:type="dxa"/>
          </w:tcPr>
          <w:p w14:paraId="4D1D961E" w14:textId="77777777" w:rsidR="00D940B8" w:rsidRDefault="00000000">
            <w:pPr>
              <w:rPr>
                <w:rFonts w:ascii="Montserrat" w:eastAsia="Montserrat" w:hAnsi="Montserrat" w:cs="Montserrat"/>
              </w:rPr>
            </w:pPr>
            <w:r>
              <w:rPr>
                <w:rFonts w:ascii="Montserrat" w:eastAsia="Montserrat" w:hAnsi="Montserrat" w:cs="Montserrat"/>
              </w:rPr>
              <w:t>Food – Develop knowledge of nutrition and food groups and develop their cooking skills by making different food products</w:t>
            </w:r>
          </w:p>
          <w:p w14:paraId="0314ECFF" w14:textId="77777777" w:rsidR="00D940B8" w:rsidRDefault="00000000">
            <w:pPr>
              <w:rPr>
                <w:rFonts w:ascii="Montserrat" w:eastAsia="Montserrat" w:hAnsi="Montserrat" w:cs="Montserrat"/>
              </w:rPr>
            </w:pPr>
            <w:r>
              <w:rPr>
                <w:rFonts w:ascii="Montserrat" w:eastAsia="Montserrat" w:hAnsi="Montserrat" w:cs="Montserrat"/>
              </w:rPr>
              <w:t>Textiles – Use of sewing machine and understanding of different fabrics to create a decorative cushion,</w:t>
            </w:r>
          </w:p>
          <w:p w14:paraId="54D49BEC" w14:textId="77777777" w:rsidR="00D940B8" w:rsidRDefault="00000000">
            <w:pPr>
              <w:rPr>
                <w:rFonts w:ascii="Montserrat" w:eastAsia="Montserrat" w:hAnsi="Montserrat" w:cs="Montserrat"/>
              </w:rPr>
            </w:pPr>
            <w:r>
              <w:rPr>
                <w:rFonts w:ascii="Montserrat" w:eastAsia="Montserrat" w:hAnsi="Montserrat" w:cs="Montserrat"/>
              </w:rPr>
              <w:t xml:space="preserve">Product Design – Develop creativity by designing and making a modern clock. </w:t>
            </w:r>
            <w:proofErr w:type="gramStart"/>
            <w:r>
              <w:rPr>
                <w:rFonts w:ascii="Montserrat" w:eastAsia="Montserrat" w:hAnsi="Montserrat" w:cs="Montserrat"/>
              </w:rPr>
              <w:t>Have an understanding of</w:t>
            </w:r>
            <w:proofErr w:type="gramEnd"/>
            <w:r>
              <w:rPr>
                <w:rFonts w:ascii="Montserrat" w:eastAsia="Montserrat" w:hAnsi="Montserrat" w:cs="Montserrat"/>
              </w:rPr>
              <w:t xml:space="preserve"> sustainability.</w:t>
            </w:r>
          </w:p>
          <w:p w14:paraId="7B6E89CB" w14:textId="77777777" w:rsidR="00D940B8" w:rsidRDefault="00000000">
            <w:pPr>
              <w:rPr>
                <w:rFonts w:ascii="Montserrat" w:eastAsia="Montserrat" w:hAnsi="Montserrat" w:cs="Montserrat"/>
              </w:rPr>
            </w:pPr>
            <w:r>
              <w:rPr>
                <w:rFonts w:ascii="Montserrat" w:eastAsia="Montserrat" w:hAnsi="Montserrat" w:cs="Montserrat"/>
              </w:rPr>
              <w:t>Graphics – Use card to create pop up mechanisms and develop and enhance graphical skills.</w:t>
            </w:r>
          </w:p>
        </w:tc>
      </w:tr>
      <w:tr w:rsidR="00D940B8" w14:paraId="1F8D0F94" w14:textId="77777777">
        <w:tc>
          <w:tcPr>
            <w:tcW w:w="2405" w:type="dxa"/>
          </w:tcPr>
          <w:p w14:paraId="28E9FEE4" w14:textId="77777777" w:rsidR="00D940B8"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Computing</w:t>
            </w:r>
          </w:p>
          <w:p w14:paraId="33E429A0" w14:textId="77777777" w:rsidR="00D940B8" w:rsidRDefault="00D940B8">
            <w:pPr>
              <w:pBdr>
                <w:top w:val="nil"/>
                <w:left w:val="nil"/>
                <w:bottom w:val="nil"/>
                <w:right w:val="nil"/>
                <w:between w:val="nil"/>
              </w:pBdr>
              <w:rPr>
                <w:rFonts w:ascii="Montserrat" w:eastAsia="Montserrat" w:hAnsi="Montserrat" w:cs="Montserrat"/>
                <w:color w:val="000000"/>
              </w:rPr>
            </w:pPr>
          </w:p>
        </w:tc>
        <w:tc>
          <w:tcPr>
            <w:tcW w:w="6611" w:type="dxa"/>
          </w:tcPr>
          <w:p w14:paraId="531DACD3" w14:textId="77777777" w:rsidR="00D940B8" w:rsidRDefault="00000000">
            <w:pPr>
              <w:rPr>
                <w:rFonts w:ascii="Montserrat" w:eastAsia="Montserrat" w:hAnsi="Montserrat" w:cs="Montserrat"/>
              </w:rPr>
            </w:pPr>
            <w:r>
              <w:rPr>
                <w:rFonts w:ascii="Montserrat" w:eastAsia="Montserrat" w:hAnsi="Montserrat" w:cs="Montserrat"/>
              </w:rPr>
              <w:t>The wider social impact of IT, digital footprints, cyberbullying, and strategies for staying safe online.</w:t>
            </w:r>
          </w:p>
          <w:p w14:paraId="347C025B" w14:textId="77777777" w:rsidR="00D940B8" w:rsidRDefault="00D940B8">
            <w:pPr>
              <w:rPr>
                <w:rFonts w:ascii="Montserrat" w:eastAsia="Montserrat" w:hAnsi="Montserrat" w:cs="Montserrat"/>
              </w:rPr>
            </w:pPr>
          </w:p>
          <w:p w14:paraId="14731F86" w14:textId="77777777" w:rsidR="00D940B8" w:rsidRDefault="00000000">
            <w:pPr>
              <w:rPr>
                <w:rFonts w:ascii="Montserrat" w:eastAsia="Montserrat" w:hAnsi="Montserrat" w:cs="Montserrat"/>
              </w:rPr>
            </w:pPr>
            <w:r>
              <w:rPr>
                <w:rFonts w:ascii="Montserrat" w:eastAsia="Montserrat" w:hAnsi="Montserrat" w:cs="Montserrat"/>
              </w:rPr>
              <w:t>Flowcharts, Flowol 4</w:t>
            </w:r>
          </w:p>
        </w:tc>
      </w:tr>
      <w:tr w:rsidR="00D940B8" w14:paraId="62093096" w14:textId="77777777">
        <w:tc>
          <w:tcPr>
            <w:tcW w:w="2405" w:type="dxa"/>
          </w:tcPr>
          <w:p w14:paraId="019B6794" w14:textId="77777777" w:rsidR="00D940B8"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PE</w:t>
            </w:r>
          </w:p>
          <w:p w14:paraId="41E13ED4" w14:textId="77777777" w:rsidR="00D940B8" w:rsidRDefault="00D940B8">
            <w:pPr>
              <w:pBdr>
                <w:top w:val="nil"/>
                <w:left w:val="nil"/>
                <w:bottom w:val="nil"/>
                <w:right w:val="nil"/>
                <w:between w:val="nil"/>
              </w:pBdr>
              <w:rPr>
                <w:rFonts w:ascii="Montserrat" w:eastAsia="Montserrat" w:hAnsi="Montserrat" w:cs="Montserrat"/>
                <w:color w:val="000000"/>
              </w:rPr>
            </w:pPr>
          </w:p>
        </w:tc>
        <w:tc>
          <w:tcPr>
            <w:tcW w:w="6611" w:type="dxa"/>
          </w:tcPr>
          <w:p w14:paraId="79342F58" w14:textId="77777777" w:rsidR="00D940B8" w:rsidRDefault="00000000">
            <w:pPr>
              <w:rPr>
                <w:rFonts w:ascii="Montserrat" w:eastAsia="Montserrat" w:hAnsi="Montserrat" w:cs="Montserrat"/>
              </w:rPr>
            </w:pPr>
            <w:r>
              <w:rPr>
                <w:rFonts w:ascii="Montserrat" w:eastAsia="Montserrat" w:hAnsi="Montserrat" w:cs="Montserrat"/>
                <w:highlight w:val="white"/>
              </w:rPr>
              <w:t>Invasion games - including netball, basketball, and rugby focusing in on various skills, techniques and tactics, as well as effort, leadership, and teamwork skills</w:t>
            </w:r>
          </w:p>
        </w:tc>
      </w:tr>
      <w:tr w:rsidR="00D940B8" w14:paraId="47767425" w14:textId="77777777">
        <w:tc>
          <w:tcPr>
            <w:tcW w:w="2405" w:type="dxa"/>
          </w:tcPr>
          <w:p w14:paraId="1599E0CF" w14:textId="77777777" w:rsidR="00D940B8" w:rsidRDefault="00000000">
            <w:pPr>
              <w:pBdr>
                <w:top w:val="nil"/>
                <w:left w:val="nil"/>
                <w:bottom w:val="nil"/>
                <w:right w:val="nil"/>
                <w:between w:val="nil"/>
              </w:pBdr>
              <w:rPr>
                <w:rFonts w:ascii="Montserrat" w:eastAsia="Montserrat" w:hAnsi="Montserrat" w:cs="Montserrat"/>
                <w:color w:val="000000"/>
              </w:rPr>
            </w:pPr>
            <w:r>
              <w:rPr>
                <w:rFonts w:ascii="Montserrat" w:eastAsia="Montserrat" w:hAnsi="Montserrat" w:cs="Montserrat"/>
                <w:color w:val="000000"/>
              </w:rPr>
              <w:t>PSHE</w:t>
            </w:r>
          </w:p>
          <w:p w14:paraId="4B521168" w14:textId="77777777" w:rsidR="00D940B8" w:rsidRDefault="00D940B8">
            <w:pPr>
              <w:pBdr>
                <w:top w:val="nil"/>
                <w:left w:val="nil"/>
                <w:bottom w:val="nil"/>
                <w:right w:val="nil"/>
                <w:between w:val="nil"/>
              </w:pBdr>
              <w:rPr>
                <w:rFonts w:ascii="Montserrat" w:eastAsia="Montserrat" w:hAnsi="Montserrat" w:cs="Montserrat"/>
                <w:color w:val="000000"/>
              </w:rPr>
            </w:pPr>
          </w:p>
        </w:tc>
        <w:tc>
          <w:tcPr>
            <w:tcW w:w="6611" w:type="dxa"/>
          </w:tcPr>
          <w:p w14:paraId="2672A311" w14:textId="77777777" w:rsidR="00D940B8" w:rsidRDefault="00000000">
            <w:pPr>
              <w:rPr>
                <w:rFonts w:ascii="Montserrat" w:eastAsia="Montserrat" w:hAnsi="Montserrat" w:cs="Montserrat"/>
              </w:rPr>
            </w:pPr>
            <w:r>
              <w:rPr>
                <w:rFonts w:ascii="Montserrat" w:eastAsia="Montserrat" w:hAnsi="Montserrat" w:cs="Montserrat"/>
              </w:rPr>
              <w:t>We are learning about drugs and alcohol. We will look at the difference between medicinal and recreational drugs, and how to use medicines safely. We’ll also explore the risks of alcohol, energy drinks, smoking, vaping, and e-cigarettes, and think about how habits can turn into dependence. Finally, we’ll learn how to handle peer influence and promote positive, healthy choices.</w:t>
            </w:r>
          </w:p>
          <w:p w14:paraId="16E68650" w14:textId="77777777" w:rsidR="00D940B8" w:rsidRDefault="00D940B8">
            <w:pPr>
              <w:rPr>
                <w:rFonts w:ascii="Montserrat" w:eastAsia="Montserrat" w:hAnsi="Montserrat" w:cs="Montserrat"/>
              </w:rPr>
            </w:pPr>
          </w:p>
          <w:p w14:paraId="24BB7B50" w14:textId="77777777" w:rsidR="00D940B8" w:rsidRDefault="00000000">
            <w:pPr>
              <w:rPr>
                <w:rFonts w:ascii="Montserrat" w:eastAsia="Montserrat" w:hAnsi="Montserrat" w:cs="Montserrat"/>
              </w:rPr>
            </w:pPr>
            <w:r>
              <w:rPr>
                <w:rFonts w:ascii="Montserrat" w:eastAsia="Montserrat" w:hAnsi="Montserrat" w:cs="Montserrat"/>
              </w:rPr>
              <w:t>Discrimination: how to recognise and challenge discrimination, managing influences on decisions and beliefs, and the Equality Act 2010</w:t>
            </w:r>
          </w:p>
        </w:tc>
      </w:tr>
    </w:tbl>
    <w:p w14:paraId="26527F3E" w14:textId="77777777" w:rsidR="00D940B8" w:rsidRDefault="00D940B8"/>
    <w:p w14:paraId="6A033F18" w14:textId="77777777" w:rsidR="00A749D7" w:rsidRDefault="00A749D7" w:rsidP="00A749D7">
      <w:pPr>
        <w:rPr>
          <w:rFonts w:ascii="Montserrat" w:eastAsia="Montserrat" w:hAnsi="Montserrat" w:cs="Montserrat"/>
        </w:rPr>
      </w:pPr>
      <w:bookmarkStart w:id="0" w:name="_Hlk218851426"/>
      <w:r w:rsidRPr="00F921F2">
        <w:rPr>
          <w:rFonts w:ascii="Montserrat" w:eastAsia="Montserrat" w:hAnsi="Montserrat" w:cs="Montserrat"/>
          <w:b/>
          <w:bCs/>
          <w:highlight w:val="cyan"/>
        </w:rPr>
        <w:t>Key Dates to be aware of</w:t>
      </w:r>
      <w:r>
        <w:rPr>
          <w:rFonts w:ascii="Montserrat" w:eastAsia="Montserrat" w:hAnsi="Montserrat" w:cs="Montserrat"/>
          <w:b/>
          <w:bCs/>
        </w:rPr>
        <w:t xml:space="preserve"> </w:t>
      </w:r>
      <w:r>
        <w:rPr>
          <w:rFonts w:ascii="Montserrat" w:eastAsia="Montserrat" w:hAnsi="Montserrat" w:cs="Montserrat"/>
        </w:rPr>
        <w:t xml:space="preserve"> </w:t>
      </w:r>
    </w:p>
    <w:p w14:paraId="199873FB" w14:textId="77777777" w:rsidR="00A749D7" w:rsidRDefault="00A749D7" w:rsidP="00A749D7">
      <w:pPr>
        <w:rPr>
          <w:rFonts w:ascii="Montserrat" w:eastAsia="Montserrat" w:hAnsi="Montserrat" w:cs="Montserrat"/>
        </w:rPr>
      </w:pPr>
      <w:r>
        <w:rPr>
          <w:rFonts w:ascii="Montserrat" w:eastAsia="Montserrat" w:hAnsi="Montserrat" w:cs="Montserrat"/>
        </w:rPr>
        <w:t xml:space="preserve">For more information, please check out </w:t>
      </w:r>
      <w:hyperlink r:id="rId10" w:history="1">
        <w:r w:rsidRPr="00674BE4">
          <w:rPr>
            <w:rStyle w:val="Hyperlink"/>
            <w:rFonts w:ascii="Montserrat" w:eastAsia="Montserrat" w:hAnsi="Montserrat" w:cs="Montserrat"/>
          </w:rPr>
          <w:t>https://www.patchwaycs.org.uk/Calendar/</w:t>
        </w:r>
      </w:hyperlink>
    </w:p>
    <w:bookmarkEnd w:id="0"/>
    <w:p w14:paraId="08A62C1E" w14:textId="77777777" w:rsidR="00A749D7" w:rsidRDefault="00A749D7" w:rsidP="00A749D7">
      <w:pPr>
        <w:spacing w:before="0" w:after="0" w:line="360" w:lineRule="auto"/>
        <w:rPr>
          <w:rFonts w:ascii="Montserrat" w:eastAsia="Montserrat" w:hAnsi="Montserrat" w:cs="Montserrat"/>
          <w:b/>
          <w:bCs/>
        </w:rPr>
      </w:pPr>
      <w:r>
        <w:rPr>
          <w:rFonts w:ascii="Montserrat" w:eastAsia="Montserrat" w:hAnsi="Montserrat" w:cs="Montserrat"/>
          <w:b/>
          <w:bCs/>
        </w:rPr>
        <w:t xml:space="preserve">Terms 1 &amp; 2 </w:t>
      </w:r>
    </w:p>
    <w:p w14:paraId="69F73CC2" w14:textId="77777777" w:rsidR="00A749D7" w:rsidRDefault="00A749D7" w:rsidP="00A749D7">
      <w:pPr>
        <w:spacing w:before="0" w:after="0" w:line="360" w:lineRule="auto"/>
        <w:rPr>
          <w:rFonts w:ascii="Montserrat" w:eastAsia="Montserrat" w:hAnsi="Montserrat" w:cs="Montserrat"/>
        </w:rPr>
      </w:pPr>
      <w:r>
        <w:rPr>
          <w:rFonts w:ascii="Montserrat" w:eastAsia="Montserrat" w:hAnsi="Montserrat" w:cs="Montserrat"/>
        </w:rPr>
        <w:t>Thursday 17 September</w:t>
      </w:r>
      <w:r>
        <w:rPr>
          <w:rFonts w:ascii="Montserrat" w:eastAsia="Montserrat" w:hAnsi="Montserrat" w:cs="Montserrat"/>
        </w:rPr>
        <w:tab/>
        <w:t xml:space="preserve">Open Evening </w:t>
      </w:r>
    </w:p>
    <w:p w14:paraId="4CE2D1B7" w14:textId="77777777" w:rsidR="00A749D7" w:rsidRDefault="00A749D7" w:rsidP="00A749D7">
      <w:pPr>
        <w:spacing w:before="0" w:after="0" w:line="360" w:lineRule="auto"/>
        <w:rPr>
          <w:rFonts w:ascii="Montserrat" w:eastAsia="Montserrat" w:hAnsi="Montserrat" w:cs="Montserrat"/>
        </w:rPr>
      </w:pPr>
      <w:r>
        <w:rPr>
          <w:rFonts w:ascii="Montserrat" w:eastAsia="Montserrat" w:hAnsi="Montserrat" w:cs="Montserrat"/>
        </w:rPr>
        <w:t xml:space="preserve">Friday 18 September </w:t>
      </w:r>
      <w:r>
        <w:rPr>
          <w:rFonts w:ascii="Montserrat" w:eastAsia="Montserrat" w:hAnsi="Montserrat" w:cs="Montserrat"/>
        </w:rPr>
        <w:tab/>
      </w:r>
      <w:r>
        <w:rPr>
          <w:rFonts w:ascii="Montserrat" w:eastAsia="Montserrat" w:hAnsi="Montserrat" w:cs="Montserrat"/>
        </w:rPr>
        <w:tab/>
        <w:t xml:space="preserve">Late start for students @ </w:t>
      </w:r>
      <w:proofErr w:type="spellStart"/>
      <w:r>
        <w:rPr>
          <w:rFonts w:ascii="Montserrat" w:eastAsia="Montserrat" w:hAnsi="Montserrat" w:cs="Montserrat"/>
        </w:rPr>
        <w:t>10am</w:t>
      </w:r>
      <w:proofErr w:type="spellEnd"/>
    </w:p>
    <w:p w14:paraId="34944142" w14:textId="77777777" w:rsidR="00A749D7" w:rsidRDefault="00A749D7" w:rsidP="00A749D7">
      <w:pPr>
        <w:spacing w:before="0" w:after="0" w:line="360" w:lineRule="auto"/>
        <w:rPr>
          <w:rFonts w:ascii="Montserrat" w:eastAsia="Montserrat" w:hAnsi="Montserrat" w:cs="Montserrat"/>
        </w:rPr>
      </w:pPr>
      <w:r>
        <w:rPr>
          <w:rFonts w:ascii="Montserrat" w:eastAsia="Montserrat" w:hAnsi="Montserrat" w:cs="Montserrat"/>
        </w:rPr>
        <w:t>Tuesday 29 September</w:t>
      </w:r>
      <w:r>
        <w:rPr>
          <w:rFonts w:ascii="Montserrat" w:eastAsia="Montserrat" w:hAnsi="Montserrat" w:cs="Montserrat"/>
        </w:rPr>
        <w:tab/>
        <w:t xml:space="preserve">Flu vaccination (all year groups) </w:t>
      </w:r>
    </w:p>
    <w:p w14:paraId="36984A68" w14:textId="77777777" w:rsidR="00A749D7" w:rsidRDefault="00A749D7" w:rsidP="00A749D7">
      <w:pPr>
        <w:spacing w:before="0" w:after="0" w:line="360" w:lineRule="auto"/>
        <w:rPr>
          <w:rFonts w:ascii="Montserrat" w:eastAsia="Montserrat" w:hAnsi="Montserrat" w:cs="Montserrat"/>
        </w:rPr>
      </w:pPr>
      <w:r>
        <w:rPr>
          <w:rFonts w:ascii="Montserrat" w:eastAsia="Montserrat" w:hAnsi="Montserrat" w:cs="Montserrat"/>
        </w:rPr>
        <w:t xml:space="preserve">Tuesday 20 October </w:t>
      </w:r>
      <w:r>
        <w:rPr>
          <w:rFonts w:ascii="Montserrat" w:eastAsia="Montserrat" w:hAnsi="Montserrat" w:cs="Montserrat"/>
        </w:rPr>
        <w:tab/>
      </w:r>
      <w:r>
        <w:rPr>
          <w:rFonts w:ascii="Montserrat" w:eastAsia="Montserrat" w:hAnsi="Montserrat" w:cs="Montserrat"/>
        </w:rPr>
        <w:tab/>
        <w:t xml:space="preserve">Drop Down Day </w:t>
      </w:r>
    </w:p>
    <w:p w14:paraId="0B6B51EC" w14:textId="77777777" w:rsidR="00A749D7" w:rsidRDefault="00A749D7" w:rsidP="00A749D7">
      <w:pPr>
        <w:spacing w:before="0" w:after="0" w:line="360" w:lineRule="auto"/>
        <w:rPr>
          <w:rFonts w:ascii="Montserrat" w:eastAsia="Montserrat" w:hAnsi="Montserrat" w:cs="Montserrat"/>
        </w:rPr>
      </w:pPr>
      <w:r>
        <w:rPr>
          <w:rFonts w:ascii="Montserrat" w:eastAsia="Montserrat" w:hAnsi="Montserrat" w:cs="Montserrat"/>
        </w:rPr>
        <w:t>Friday 23 October</w:t>
      </w:r>
      <w:r>
        <w:rPr>
          <w:rFonts w:ascii="Montserrat" w:eastAsia="Montserrat" w:hAnsi="Montserrat" w:cs="Montserrat"/>
        </w:rPr>
        <w:tab/>
      </w:r>
      <w:r>
        <w:rPr>
          <w:rFonts w:ascii="Montserrat" w:eastAsia="Montserrat" w:hAnsi="Montserrat" w:cs="Montserrat"/>
        </w:rPr>
        <w:tab/>
        <w:t>Last day of term / Inset Day (school closed to students)</w:t>
      </w:r>
    </w:p>
    <w:p w14:paraId="2F3291EB" w14:textId="77777777" w:rsidR="00A749D7" w:rsidRDefault="00A749D7" w:rsidP="00A749D7">
      <w:pPr>
        <w:spacing w:before="0" w:after="0" w:line="360" w:lineRule="auto"/>
        <w:rPr>
          <w:rFonts w:ascii="Montserrat" w:eastAsia="Montserrat" w:hAnsi="Montserrat" w:cs="Montserrat"/>
        </w:rPr>
      </w:pPr>
      <w:r>
        <w:rPr>
          <w:rFonts w:ascii="Montserrat" w:eastAsia="Montserrat" w:hAnsi="Montserrat" w:cs="Montserrat"/>
        </w:rPr>
        <w:t xml:space="preserve">Monday 2 October </w:t>
      </w:r>
      <w:r>
        <w:rPr>
          <w:rFonts w:ascii="Montserrat" w:eastAsia="Montserrat" w:hAnsi="Montserrat" w:cs="Montserrat"/>
        </w:rPr>
        <w:tab/>
      </w:r>
      <w:r>
        <w:rPr>
          <w:rFonts w:ascii="Montserrat" w:eastAsia="Montserrat" w:hAnsi="Montserrat" w:cs="Montserrat"/>
        </w:rPr>
        <w:tab/>
        <w:t>Start of term 2/ Inset Day (school closed to students)</w:t>
      </w:r>
    </w:p>
    <w:p w14:paraId="4214AD47" w14:textId="77777777" w:rsidR="00A749D7" w:rsidRDefault="00A749D7" w:rsidP="00A749D7">
      <w:pPr>
        <w:spacing w:before="0" w:after="0" w:line="360" w:lineRule="auto"/>
        <w:rPr>
          <w:rFonts w:ascii="Montserrat" w:eastAsia="Montserrat" w:hAnsi="Montserrat" w:cs="Montserrat"/>
        </w:rPr>
      </w:pPr>
      <w:r>
        <w:rPr>
          <w:rFonts w:ascii="Montserrat" w:eastAsia="Montserrat" w:hAnsi="Montserrat" w:cs="Montserrat"/>
        </w:rPr>
        <w:t xml:space="preserve">Friday 18 December </w:t>
      </w:r>
      <w:r>
        <w:rPr>
          <w:rFonts w:ascii="Montserrat" w:eastAsia="Montserrat" w:hAnsi="Montserrat" w:cs="Montserrat"/>
        </w:rPr>
        <w:tab/>
      </w:r>
      <w:r>
        <w:rPr>
          <w:rFonts w:ascii="Montserrat" w:eastAsia="Montserrat" w:hAnsi="Montserrat" w:cs="Montserrat"/>
        </w:rPr>
        <w:tab/>
        <w:t xml:space="preserve">Last day of term / Early finish at </w:t>
      </w:r>
      <w:proofErr w:type="spellStart"/>
      <w:r>
        <w:rPr>
          <w:rFonts w:ascii="Montserrat" w:eastAsia="Montserrat" w:hAnsi="Montserrat" w:cs="Montserrat"/>
        </w:rPr>
        <w:t>12:20pm</w:t>
      </w:r>
      <w:proofErr w:type="spellEnd"/>
      <w:r>
        <w:rPr>
          <w:rFonts w:ascii="Montserrat" w:eastAsia="Montserrat" w:hAnsi="Montserrat" w:cs="Montserrat"/>
        </w:rPr>
        <w:t xml:space="preserve"> </w:t>
      </w:r>
    </w:p>
    <w:p w14:paraId="2E484C85" w14:textId="77777777" w:rsidR="00A749D7" w:rsidRDefault="00A749D7" w:rsidP="00A749D7">
      <w:pPr>
        <w:rPr>
          <w:rFonts w:ascii="Montserrat" w:eastAsia="Montserrat" w:hAnsi="Montserrat" w:cs="Montserrat"/>
          <w:b/>
          <w:bCs/>
        </w:rPr>
      </w:pPr>
      <w:r w:rsidRPr="00F921F2">
        <w:rPr>
          <w:rFonts w:ascii="Montserrat" w:eastAsia="Montserrat" w:hAnsi="Montserrat" w:cs="Montserrat"/>
          <w:b/>
          <w:bCs/>
          <w:highlight w:val="cyan"/>
        </w:rPr>
        <w:t>How can you support your child in their learning?</w:t>
      </w:r>
      <w:r>
        <w:rPr>
          <w:rFonts w:ascii="Montserrat" w:eastAsia="Montserrat" w:hAnsi="Montserrat" w:cs="Montserrat"/>
          <w:b/>
          <w:bCs/>
        </w:rPr>
        <w:t xml:space="preserve"> </w:t>
      </w:r>
    </w:p>
    <w:p w14:paraId="26AC47FC" w14:textId="77777777" w:rsidR="00A749D7" w:rsidRDefault="00A749D7" w:rsidP="00A749D7">
      <w:pPr>
        <w:numPr>
          <w:ilvl w:val="0"/>
          <w:numId w:val="1"/>
        </w:numPr>
        <w:spacing w:after="0"/>
        <w:rPr>
          <w:rFonts w:ascii="Montserrat" w:eastAsia="Montserrat" w:hAnsi="Montserrat" w:cs="Montserrat"/>
        </w:rPr>
      </w:pPr>
      <w:r>
        <w:rPr>
          <w:rFonts w:ascii="Montserrat" w:eastAsia="Montserrat" w:hAnsi="Montserrat" w:cs="Montserrat"/>
        </w:rPr>
        <w:t xml:space="preserve">Encourage your child to complete their weekly online homework in full and on time. </w:t>
      </w:r>
    </w:p>
    <w:p w14:paraId="3A5254D5" w14:textId="77777777" w:rsidR="00A749D7" w:rsidRDefault="00A749D7" w:rsidP="00A749D7">
      <w:pPr>
        <w:numPr>
          <w:ilvl w:val="0"/>
          <w:numId w:val="1"/>
        </w:numPr>
        <w:spacing w:before="0" w:after="0"/>
        <w:rPr>
          <w:rFonts w:ascii="Montserrat" w:eastAsia="Montserrat" w:hAnsi="Montserrat" w:cs="Montserrat"/>
        </w:rPr>
      </w:pPr>
      <w:r>
        <w:rPr>
          <w:rFonts w:ascii="Montserrat" w:eastAsia="Montserrat" w:hAnsi="Montserrat" w:cs="Montserrat"/>
        </w:rPr>
        <w:t xml:space="preserve">Ensure your child gets to bed at a reasonable hour and eats </w:t>
      </w:r>
      <w:proofErr w:type="gramStart"/>
      <w:r>
        <w:rPr>
          <w:rFonts w:ascii="Montserrat" w:eastAsia="Montserrat" w:hAnsi="Montserrat" w:cs="Montserrat"/>
        </w:rPr>
        <w:t>breakfast</w:t>
      </w:r>
      <w:proofErr w:type="gramEnd"/>
      <w:r>
        <w:rPr>
          <w:rFonts w:ascii="Montserrat" w:eastAsia="Montserrat" w:hAnsi="Montserrat" w:cs="Montserrat"/>
        </w:rPr>
        <w:t xml:space="preserve"> so they are ready to learn in school. </w:t>
      </w:r>
    </w:p>
    <w:p w14:paraId="038D3165" w14:textId="77777777" w:rsidR="00A749D7" w:rsidRDefault="00A749D7" w:rsidP="00A749D7">
      <w:pPr>
        <w:numPr>
          <w:ilvl w:val="0"/>
          <w:numId w:val="1"/>
        </w:numPr>
        <w:spacing w:before="0" w:after="0"/>
        <w:rPr>
          <w:rFonts w:ascii="Montserrat" w:eastAsia="Montserrat" w:hAnsi="Montserrat" w:cs="Montserrat"/>
        </w:rPr>
      </w:pPr>
      <w:r>
        <w:rPr>
          <w:rFonts w:ascii="Montserrat" w:eastAsia="Montserrat" w:hAnsi="Montserrat" w:cs="Montserrat"/>
        </w:rPr>
        <w:t xml:space="preserve">Regularly talk to your child about school - what have they been doing and listen to any worries. </w:t>
      </w:r>
    </w:p>
    <w:p w14:paraId="5AACA424" w14:textId="77777777" w:rsidR="00A749D7" w:rsidRDefault="00A749D7" w:rsidP="00A749D7">
      <w:pPr>
        <w:numPr>
          <w:ilvl w:val="0"/>
          <w:numId w:val="1"/>
        </w:numPr>
        <w:spacing w:before="0"/>
      </w:pPr>
      <w:r w:rsidRPr="009320A5">
        <w:rPr>
          <w:rFonts w:ascii="Montserrat" w:eastAsia="Montserrat" w:hAnsi="Montserrat" w:cs="Montserrat"/>
        </w:rPr>
        <w:t xml:space="preserve">Encourage your child to be organised and responsible for their work and their possessions. </w:t>
      </w:r>
    </w:p>
    <w:p w14:paraId="728EC407" w14:textId="77777777" w:rsidR="00A749D7" w:rsidRDefault="00A749D7"/>
    <w:sectPr w:rsidR="00A749D7" w:rsidSect="00A749D7">
      <w:headerReference w:type="default" r:id="rId11"/>
      <w:pgSz w:w="11906" w:h="16838"/>
      <w:pgMar w:top="1440" w:right="1440" w:bottom="1134"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53D72" w14:textId="77777777" w:rsidR="00C664F6" w:rsidRDefault="00C664F6">
      <w:pPr>
        <w:spacing w:before="0" w:after="0" w:line="240" w:lineRule="auto"/>
      </w:pPr>
      <w:r>
        <w:separator/>
      </w:r>
    </w:p>
  </w:endnote>
  <w:endnote w:type="continuationSeparator" w:id="0">
    <w:p w14:paraId="64EC6E99" w14:textId="77777777" w:rsidR="00C664F6" w:rsidRDefault="00C664F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embedRegular r:id="rId1" w:fontKey="{F36D4972-7B3A-4E65-8B42-F02F60915E65}"/>
    <w:embedBold r:id="rId2" w:fontKey="{9EE1FD6C-699D-44FA-A165-04E438B81F77}"/>
    <w:embedItalic r:id="rId3" w:fontKey="{2595A871-FBCF-4BEB-AE66-8D15EA653D36}"/>
  </w:font>
  <w:font w:name="Montserrat">
    <w:panose1 w:val="00000000000000000000"/>
    <w:charset w:val="00"/>
    <w:family w:val="auto"/>
    <w:pitch w:val="variable"/>
    <w:sig w:usb0="A00002FF" w:usb1="4000207B" w:usb2="00000000" w:usb3="00000000" w:csb0="00000197" w:csb1="00000000"/>
    <w:embedRegular r:id="rId4" w:fontKey="{099B1A07-081D-43D0-8D3B-119476BB1BC4}"/>
    <w:embedBold r:id="rId5" w:fontKey="{1DFE9364-F7D8-4705-A6BC-9B92F6849D55}"/>
    <w:embedItalic r:id="rId6" w:fontKey="{990B56CA-A9B7-42DD-A705-A837E3F407D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E6998" w14:textId="77777777" w:rsidR="00C664F6" w:rsidRDefault="00C664F6">
      <w:pPr>
        <w:spacing w:before="0" w:after="0" w:line="240" w:lineRule="auto"/>
      </w:pPr>
      <w:r>
        <w:separator/>
      </w:r>
    </w:p>
  </w:footnote>
  <w:footnote w:type="continuationSeparator" w:id="0">
    <w:p w14:paraId="370929BB" w14:textId="77777777" w:rsidR="00C664F6" w:rsidRDefault="00C664F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5DADA" w14:textId="77777777" w:rsidR="00D940B8" w:rsidRDefault="00000000">
    <w:pPr>
      <w:pBdr>
        <w:top w:val="nil"/>
        <w:left w:val="nil"/>
        <w:bottom w:val="nil"/>
        <w:right w:val="nil"/>
        <w:between w:val="nil"/>
      </w:pBdr>
      <w:tabs>
        <w:tab w:val="center" w:pos="4513"/>
        <w:tab w:val="right" w:pos="9026"/>
      </w:tabs>
      <w:spacing w:before="0" w:after="0" w:line="240" w:lineRule="auto"/>
      <w:rPr>
        <w:color w:val="000000"/>
      </w:rPr>
    </w:pPr>
    <w:r>
      <w:rPr>
        <w:noProof/>
      </w:rPr>
      <w:drawing>
        <wp:anchor distT="0" distB="0" distL="0" distR="0" simplePos="0" relativeHeight="251658240" behindDoc="1" locked="0" layoutInCell="1" hidden="0" allowOverlap="1" wp14:anchorId="3E482338" wp14:editId="707BDFC0">
          <wp:simplePos x="0" y="0"/>
          <wp:positionH relativeFrom="column">
            <wp:posOffset>3038475</wp:posOffset>
          </wp:positionH>
          <wp:positionV relativeFrom="paragraph">
            <wp:posOffset>-320668</wp:posOffset>
          </wp:positionV>
          <wp:extent cx="2693035" cy="781050"/>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693035" cy="7810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33F64"/>
    <w:multiLevelType w:val="multilevel"/>
    <w:tmpl w:val="2C7CE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887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0B8"/>
    <w:rsid w:val="005E0F0B"/>
    <w:rsid w:val="009A4D27"/>
    <w:rsid w:val="009F27A6"/>
    <w:rsid w:val="00A749D7"/>
    <w:rsid w:val="00C664F6"/>
    <w:rsid w:val="00D940B8"/>
    <w:rsid w:val="00E113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CC78A"/>
  <w15:docId w15:val="{CA1C08EE-7EFD-4CE5-A3A1-B7273273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Corbel" w:hAnsi="Corbel" w:cs="Corbel"/>
        <w:lang w:val="en-GB" w:eastAsia="en-GB"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1CADE4"/>
        <w:left w:val="single" w:sz="24" w:space="0" w:color="1CADE4"/>
        <w:bottom w:val="single" w:sz="24" w:space="0" w:color="1CADE4"/>
        <w:right w:val="single" w:sz="24" w:space="0" w:color="1CADE4"/>
      </w:pBdr>
      <w:shd w:val="clear" w:color="auto" w:fill="1CADE4"/>
      <w:spacing w:after="0"/>
      <w:outlineLvl w:val="0"/>
    </w:pPr>
    <w:rPr>
      <w:smallCaps/>
      <w:color w:val="FFFFFF"/>
      <w:sz w:val="22"/>
      <w:szCs w:val="22"/>
    </w:rPr>
  </w:style>
  <w:style w:type="paragraph" w:styleId="Heading2">
    <w:name w:val="heading 2"/>
    <w:basedOn w:val="Normal"/>
    <w:next w:val="Normal"/>
    <w:link w:val="Heading2Char"/>
    <w:uiPriority w:val="9"/>
    <w:unhideWhenUsed/>
    <w:qFormat/>
    <w:pPr>
      <w:pBdr>
        <w:top w:val="single" w:sz="24" w:space="0" w:color="D1EEF9"/>
        <w:left w:val="single" w:sz="24" w:space="0" w:color="D1EEF9"/>
        <w:bottom w:val="single" w:sz="24" w:space="0" w:color="D1EEF9"/>
        <w:right w:val="single" w:sz="24" w:space="0" w:color="D1EEF9"/>
      </w:pBdr>
      <w:shd w:val="clear" w:color="auto" w:fill="D1EEF9"/>
      <w:spacing w:after="0"/>
      <w:outlineLvl w:val="1"/>
    </w:pPr>
    <w:rPr>
      <w:smallCaps/>
    </w:rPr>
  </w:style>
  <w:style w:type="paragraph" w:styleId="Heading3">
    <w:name w:val="heading 3"/>
    <w:basedOn w:val="Normal"/>
    <w:next w:val="Normal"/>
    <w:link w:val="Heading3Char"/>
    <w:uiPriority w:val="9"/>
    <w:semiHidden/>
    <w:unhideWhenUsed/>
    <w:qFormat/>
    <w:pPr>
      <w:pBdr>
        <w:top w:val="single" w:sz="6" w:space="2" w:color="1CADE4"/>
      </w:pBdr>
      <w:spacing w:before="300" w:after="0"/>
      <w:outlineLvl w:val="2"/>
    </w:pPr>
    <w:rPr>
      <w:smallCaps/>
      <w:color w:val="0D5671"/>
    </w:rPr>
  </w:style>
  <w:style w:type="paragraph" w:styleId="Heading4">
    <w:name w:val="heading 4"/>
    <w:basedOn w:val="Normal"/>
    <w:next w:val="Normal"/>
    <w:link w:val="Heading4Char"/>
    <w:uiPriority w:val="9"/>
    <w:semiHidden/>
    <w:unhideWhenUsed/>
    <w:qFormat/>
    <w:pPr>
      <w:pBdr>
        <w:top w:val="dotted" w:sz="6" w:space="2" w:color="1CADE4"/>
      </w:pBdr>
      <w:spacing w:before="200" w:after="0"/>
      <w:outlineLvl w:val="3"/>
    </w:pPr>
    <w:rPr>
      <w:smallCaps/>
      <w:color w:val="1481AB"/>
    </w:rPr>
  </w:style>
  <w:style w:type="paragraph" w:styleId="Heading5">
    <w:name w:val="heading 5"/>
    <w:basedOn w:val="Normal"/>
    <w:next w:val="Normal"/>
    <w:link w:val="Heading5Char"/>
    <w:uiPriority w:val="9"/>
    <w:semiHidden/>
    <w:unhideWhenUsed/>
    <w:qFormat/>
    <w:pPr>
      <w:pBdr>
        <w:bottom w:val="single" w:sz="6" w:space="1" w:color="1CADE4"/>
      </w:pBdr>
      <w:spacing w:before="200" w:after="0"/>
      <w:outlineLvl w:val="4"/>
    </w:pPr>
    <w:rPr>
      <w:smallCaps/>
      <w:color w:val="1481AB"/>
    </w:rPr>
  </w:style>
  <w:style w:type="paragraph" w:styleId="Heading6">
    <w:name w:val="heading 6"/>
    <w:basedOn w:val="Normal"/>
    <w:next w:val="Normal"/>
    <w:link w:val="Heading6Char"/>
    <w:uiPriority w:val="9"/>
    <w:semiHidden/>
    <w:unhideWhenUsed/>
    <w:qFormat/>
    <w:pPr>
      <w:pBdr>
        <w:bottom w:val="dotted" w:sz="6" w:space="1" w:color="1CADE4"/>
      </w:pBdr>
      <w:spacing w:before="200" w:after="0"/>
      <w:outlineLvl w:val="5"/>
    </w:pPr>
    <w:rPr>
      <w:smallCaps/>
      <w:color w:val="1481AB"/>
    </w:rPr>
  </w:style>
  <w:style w:type="paragraph" w:styleId="Heading7">
    <w:name w:val="heading 7"/>
    <w:basedOn w:val="Normal"/>
    <w:next w:val="Normal"/>
    <w:link w:val="Heading7Char"/>
    <w:uiPriority w:val="9"/>
    <w:semiHidden/>
    <w:unhideWhenUsed/>
    <w:qFormat/>
    <w:rsid w:val="0057450F"/>
    <w:pPr>
      <w:spacing w:before="200" w:after="0"/>
      <w:outlineLvl w:val="6"/>
    </w:pPr>
    <w:rPr>
      <w:caps/>
      <w:color w:val="1481AB" w:themeColor="accent1" w:themeShade="BF"/>
      <w:spacing w:val="10"/>
    </w:rPr>
  </w:style>
  <w:style w:type="paragraph" w:styleId="Heading8">
    <w:name w:val="heading 8"/>
    <w:basedOn w:val="Normal"/>
    <w:next w:val="Normal"/>
    <w:link w:val="Heading8Char"/>
    <w:uiPriority w:val="9"/>
    <w:semiHidden/>
    <w:unhideWhenUsed/>
    <w:qFormat/>
    <w:rsid w:val="0057450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7450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0"/>
    </w:pPr>
    <w:rPr>
      <w:smallCaps/>
      <w:color w:val="1CADE4"/>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57450F"/>
    <w:rPr>
      <w:caps/>
      <w:color w:val="FFFFFF" w:themeColor="background1"/>
      <w:spacing w:val="15"/>
      <w:sz w:val="22"/>
      <w:szCs w:val="22"/>
      <w:shd w:val="clear" w:color="auto" w:fill="1CADE4" w:themeFill="accent1"/>
    </w:rPr>
  </w:style>
  <w:style w:type="character" w:customStyle="1" w:styleId="Heading2Char">
    <w:name w:val="Heading 2 Char"/>
    <w:basedOn w:val="DefaultParagraphFont"/>
    <w:link w:val="Heading2"/>
    <w:uiPriority w:val="9"/>
    <w:rsid w:val="0057450F"/>
    <w:rPr>
      <w:caps/>
      <w:spacing w:val="15"/>
      <w:shd w:val="clear" w:color="auto" w:fill="D1EEF9" w:themeFill="accent1" w:themeFillTint="33"/>
    </w:rPr>
  </w:style>
  <w:style w:type="character" w:customStyle="1" w:styleId="Heading3Char">
    <w:name w:val="Heading 3 Char"/>
    <w:basedOn w:val="DefaultParagraphFont"/>
    <w:link w:val="Heading3"/>
    <w:uiPriority w:val="9"/>
    <w:rsid w:val="0057450F"/>
    <w:rPr>
      <w:caps/>
      <w:color w:val="0D5571" w:themeColor="accent1" w:themeShade="7F"/>
      <w:spacing w:val="15"/>
    </w:rPr>
  </w:style>
  <w:style w:type="character" w:customStyle="1" w:styleId="Heading4Char">
    <w:name w:val="Heading 4 Char"/>
    <w:basedOn w:val="DefaultParagraphFont"/>
    <w:link w:val="Heading4"/>
    <w:uiPriority w:val="9"/>
    <w:semiHidden/>
    <w:rsid w:val="0057450F"/>
    <w:rPr>
      <w:caps/>
      <w:color w:val="1481AB" w:themeColor="accent1" w:themeShade="BF"/>
      <w:spacing w:val="10"/>
    </w:rPr>
  </w:style>
  <w:style w:type="character" w:customStyle="1" w:styleId="Heading5Char">
    <w:name w:val="Heading 5 Char"/>
    <w:basedOn w:val="DefaultParagraphFont"/>
    <w:link w:val="Heading5"/>
    <w:uiPriority w:val="9"/>
    <w:semiHidden/>
    <w:rsid w:val="0057450F"/>
    <w:rPr>
      <w:caps/>
      <w:color w:val="1481AB" w:themeColor="accent1" w:themeShade="BF"/>
      <w:spacing w:val="10"/>
    </w:rPr>
  </w:style>
  <w:style w:type="character" w:customStyle="1" w:styleId="Heading6Char">
    <w:name w:val="Heading 6 Char"/>
    <w:basedOn w:val="DefaultParagraphFont"/>
    <w:link w:val="Heading6"/>
    <w:uiPriority w:val="9"/>
    <w:semiHidden/>
    <w:rsid w:val="0057450F"/>
    <w:rPr>
      <w:caps/>
      <w:color w:val="1481AB" w:themeColor="accent1" w:themeShade="BF"/>
      <w:spacing w:val="10"/>
    </w:rPr>
  </w:style>
  <w:style w:type="character" w:customStyle="1" w:styleId="Heading7Char">
    <w:name w:val="Heading 7 Char"/>
    <w:basedOn w:val="DefaultParagraphFont"/>
    <w:link w:val="Heading7"/>
    <w:uiPriority w:val="9"/>
    <w:semiHidden/>
    <w:rsid w:val="0057450F"/>
    <w:rPr>
      <w:caps/>
      <w:color w:val="1481AB" w:themeColor="accent1" w:themeShade="BF"/>
      <w:spacing w:val="10"/>
    </w:rPr>
  </w:style>
  <w:style w:type="character" w:customStyle="1" w:styleId="Heading8Char">
    <w:name w:val="Heading 8 Char"/>
    <w:basedOn w:val="DefaultParagraphFont"/>
    <w:link w:val="Heading8"/>
    <w:uiPriority w:val="9"/>
    <w:semiHidden/>
    <w:rsid w:val="0057450F"/>
    <w:rPr>
      <w:caps/>
      <w:spacing w:val="10"/>
      <w:sz w:val="18"/>
      <w:szCs w:val="18"/>
    </w:rPr>
  </w:style>
  <w:style w:type="character" w:customStyle="1" w:styleId="Heading9Char">
    <w:name w:val="Heading 9 Char"/>
    <w:basedOn w:val="DefaultParagraphFont"/>
    <w:link w:val="Heading9"/>
    <w:uiPriority w:val="9"/>
    <w:semiHidden/>
    <w:rsid w:val="0057450F"/>
    <w:rPr>
      <w:i/>
      <w:iCs/>
      <w:caps/>
      <w:spacing w:val="10"/>
      <w:sz w:val="18"/>
      <w:szCs w:val="18"/>
    </w:rPr>
  </w:style>
  <w:style w:type="paragraph" w:styleId="Caption">
    <w:name w:val="caption"/>
    <w:basedOn w:val="Normal"/>
    <w:next w:val="Normal"/>
    <w:uiPriority w:val="35"/>
    <w:semiHidden/>
    <w:unhideWhenUsed/>
    <w:qFormat/>
    <w:rsid w:val="0057450F"/>
    <w:rPr>
      <w:b/>
      <w:bCs/>
      <w:color w:val="1481AB" w:themeColor="accent1" w:themeShade="BF"/>
      <w:sz w:val="16"/>
      <w:szCs w:val="16"/>
    </w:rPr>
  </w:style>
  <w:style w:type="character" w:customStyle="1" w:styleId="TitleChar">
    <w:name w:val="Title Char"/>
    <w:basedOn w:val="DefaultParagraphFont"/>
    <w:link w:val="Title"/>
    <w:uiPriority w:val="10"/>
    <w:rsid w:val="0057450F"/>
    <w:rPr>
      <w:rFonts w:asciiTheme="majorHAnsi" w:eastAsiaTheme="majorEastAsia" w:hAnsiTheme="majorHAnsi" w:cstheme="majorBidi"/>
      <w:caps/>
      <w:color w:val="1CADE4" w:themeColor="accent1"/>
      <w:spacing w:val="10"/>
      <w:sz w:val="52"/>
      <w:szCs w:val="52"/>
    </w:rPr>
  </w:style>
  <w:style w:type="character" w:customStyle="1" w:styleId="SubtitleChar">
    <w:name w:val="Subtitle Char"/>
    <w:basedOn w:val="DefaultParagraphFont"/>
    <w:link w:val="Subtitle"/>
    <w:uiPriority w:val="11"/>
    <w:rsid w:val="0057450F"/>
    <w:rPr>
      <w:caps/>
      <w:color w:val="595959" w:themeColor="text1" w:themeTint="A6"/>
      <w:spacing w:val="10"/>
      <w:sz w:val="21"/>
      <w:szCs w:val="21"/>
    </w:rPr>
  </w:style>
  <w:style w:type="character" w:styleId="Strong">
    <w:name w:val="Strong"/>
    <w:uiPriority w:val="22"/>
    <w:qFormat/>
    <w:rsid w:val="0057450F"/>
    <w:rPr>
      <w:b/>
      <w:bCs/>
    </w:rPr>
  </w:style>
  <w:style w:type="character" w:styleId="Emphasis">
    <w:name w:val="Emphasis"/>
    <w:uiPriority w:val="20"/>
    <w:qFormat/>
    <w:rsid w:val="0057450F"/>
    <w:rPr>
      <w:caps/>
      <w:color w:val="0D5571" w:themeColor="accent1" w:themeShade="7F"/>
      <w:spacing w:val="5"/>
    </w:rPr>
  </w:style>
  <w:style w:type="paragraph" w:styleId="NoSpacing">
    <w:name w:val="No Spacing"/>
    <w:uiPriority w:val="1"/>
    <w:qFormat/>
    <w:rsid w:val="0057450F"/>
    <w:pPr>
      <w:spacing w:after="0" w:line="240" w:lineRule="auto"/>
    </w:pPr>
  </w:style>
  <w:style w:type="paragraph" w:styleId="Quote">
    <w:name w:val="Quote"/>
    <w:basedOn w:val="Normal"/>
    <w:next w:val="Normal"/>
    <w:link w:val="QuoteChar"/>
    <w:uiPriority w:val="29"/>
    <w:qFormat/>
    <w:rsid w:val="0057450F"/>
    <w:rPr>
      <w:i/>
      <w:iCs/>
      <w:sz w:val="24"/>
      <w:szCs w:val="24"/>
    </w:rPr>
  </w:style>
  <w:style w:type="character" w:customStyle="1" w:styleId="QuoteChar">
    <w:name w:val="Quote Char"/>
    <w:basedOn w:val="DefaultParagraphFont"/>
    <w:link w:val="Quote"/>
    <w:uiPriority w:val="29"/>
    <w:rsid w:val="0057450F"/>
    <w:rPr>
      <w:i/>
      <w:iCs/>
      <w:sz w:val="24"/>
      <w:szCs w:val="24"/>
    </w:rPr>
  </w:style>
  <w:style w:type="paragraph" w:styleId="IntenseQuote">
    <w:name w:val="Intense Quote"/>
    <w:basedOn w:val="Normal"/>
    <w:next w:val="Normal"/>
    <w:link w:val="IntenseQuoteChar"/>
    <w:uiPriority w:val="30"/>
    <w:qFormat/>
    <w:rsid w:val="0057450F"/>
    <w:pPr>
      <w:spacing w:before="240" w:after="240" w:line="240" w:lineRule="auto"/>
      <w:ind w:left="1080" w:right="1080"/>
      <w:jc w:val="center"/>
    </w:pPr>
    <w:rPr>
      <w:color w:val="1CADE4" w:themeColor="accent1"/>
      <w:sz w:val="24"/>
      <w:szCs w:val="24"/>
    </w:rPr>
  </w:style>
  <w:style w:type="character" w:customStyle="1" w:styleId="IntenseQuoteChar">
    <w:name w:val="Intense Quote Char"/>
    <w:basedOn w:val="DefaultParagraphFont"/>
    <w:link w:val="IntenseQuote"/>
    <w:uiPriority w:val="30"/>
    <w:rsid w:val="0057450F"/>
    <w:rPr>
      <w:color w:val="1CADE4" w:themeColor="accent1"/>
      <w:sz w:val="24"/>
      <w:szCs w:val="24"/>
    </w:rPr>
  </w:style>
  <w:style w:type="character" w:styleId="SubtleEmphasis">
    <w:name w:val="Subtle Emphasis"/>
    <w:uiPriority w:val="19"/>
    <w:qFormat/>
    <w:rsid w:val="0057450F"/>
    <w:rPr>
      <w:i/>
      <w:iCs/>
      <w:color w:val="0D5571" w:themeColor="accent1" w:themeShade="7F"/>
    </w:rPr>
  </w:style>
  <w:style w:type="character" w:styleId="IntenseEmphasis">
    <w:name w:val="Intense Emphasis"/>
    <w:uiPriority w:val="21"/>
    <w:qFormat/>
    <w:rsid w:val="0057450F"/>
    <w:rPr>
      <w:b/>
      <w:bCs/>
      <w:caps/>
      <w:color w:val="0D5571" w:themeColor="accent1" w:themeShade="7F"/>
      <w:spacing w:val="10"/>
    </w:rPr>
  </w:style>
  <w:style w:type="character" w:styleId="SubtleReference">
    <w:name w:val="Subtle Reference"/>
    <w:uiPriority w:val="31"/>
    <w:qFormat/>
    <w:rsid w:val="0057450F"/>
    <w:rPr>
      <w:b/>
      <w:bCs/>
      <w:color w:val="1CADE4" w:themeColor="accent1"/>
    </w:rPr>
  </w:style>
  <w:style w:type="character" w:styleId="IntenseReference">
    <w:name w:val="Intense Reference"/>
    <w:uiPriority w:val="32"/>
    <w:qFormat/>
    <w:rsid w:val="0057450F"/>
    <w:rPr>
      <w:b/>
      <w:bCs/>
      <w:i/>
      <w:iCs/>
      <w:caps/>
      <w:color w:val="1CADE4" w:themeColor="accent1"/>
    </w:rPr>
  </w:style>
  <w:style w:type="character" w:styleId="BookTitle">
    <w:name w:val="Book Title"/>
    <w:uiPriority w:val="33"/>
    <w:qFormat/>
    <w:rsid w:val="0057450F"/>
    <w:rPr>
      <w:b/>
      <w:bCs/>
      <w:i/>
      <w:iCs/>
      <w:spacing w:val="0"/>
    </w:rPr>
  </w:style>
  <w:style w:type="paragraph" w:styleId="TOCHeading">
    <w:name w:val="TOC Heading"/>
    <w:basedOn w:val="Heading1"/>
    <w:next w:val="Normal"/>
    <w:uiPriority w:val="39"/>
    <w:semiHidden/>
    <w:unhideWhenUsed/>
    <w:qFormat/>
    <w:rsid w:val="0057450F"/>
    <w:pPr>
      <w:outlineLvl w:val="9"/>
    </w:pPr>
  </w:style>
  <w:style w:type="paragraph" w:styleId="ListParagraph">
    <w:name w:val="List Paragraph"/>
    <w:basedOn w:val="Normal"/>
    <w:uiPriority w:val="34"/>
    <w:qFormat/>
    <w:rsid w:val="0057450F"/>
    <w:pPr>
      <w:ind w:left="720"/>
      <w:contextualSpacing/>
    </w:pPr>
  </w:style>
  <w:style w:type="paragraph" w:styleId="Header">
    <w:name w:val="header"/>
    <w:basedOn w:val="Normal"/>
    <w:link w:val="HeaderChar"/>
    <w:uiPriority w:val="99"/>
    <w:unhideWhenUsed/>
    <w:rsid w:val="0057450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7450F"/>
  </w:style>
  <w:style w:type="paragraph" w:styleId="Footer">
    <w:name w:val="footer"/>
    <w:basedOn w:val="Normal"/>
    <w:link w:val="FooterChar"/>
    <w:uiPriority w:val="99"/>
    <w:unhideWhenUsed/>
    <w:rsid w:val="0057450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7450F"/>
  </w:style>
  <w:style w:type="table" w:styleId="TableGrid">
    <w:name w:val="Table Grid"/>
    <w:basedOn w:val="TableNormal"/>
    <w:uiPriority w:val="39"/>
    <w:rsid w:val="0057450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before="0" w:after="0" w:line="240" w:lineRule="auto"/>
    </w:pPr>
    <w:tblPr>
      <w:tblStyleRowBandSize w:val="1"/>
      <w:tblStyleColBandSize w:val="1"/>
    </w:tblPr>
  </w:style>
  <w:style w:type="table" w:customStyle="1" w:styleId="a0">
    <w:basedOn w:val="TableNormal"/>
    <w:pPr>
      <w:spacing w:before="0" w:after="0" w:line="240" w:lineRule="auto"/>
    </w:pPr>
    <w:tblPr>
      <w:tblStyleRowBandSize w:val="1"/>
      <w:tblStyleColBandSize w:val="1"/>
    </w:tblPr>
  </w:style>
  <w:style w:type="table" w:customStyle="1" w:styleId="a1">
    <w:basedOn w:val="TableNormal"/>
    <w:pPr>
      <w:spacing w:before="0" w:after="0" w:line="240" w:lineRule="auto"/>
    </w:pPr>
    <w:tblPr>
      <w:tblStyleRowBandSize w:val="1"/>
      <w:tblStyleColBandSize w:val="1"/>
    </w:tblPr>
  </w:style>
  <w:style w:type="table" w:customStyle="1" w:styleId="a2">
    <w:basedOn w:val="TableNormal"/>
    <w:pPr>
      <w:spacing w:before="0" w:after="0" w:line="240" w:lineRule="auto"/>
    </w:pPr>
    <w:tblPr>
      <w:tblStyleRowBandSize w:val="1"/>
      <w:tblStyleColBandSize w:val="1"/>
    </w:tblPr>
  </w:style>
  <w:style w:type="character" w:styleId="Hyperlink">
    <w:name w:val="Hyperlink"/>
    <w:basedOn w:val="DefaultParagraphFont"/>
    <w:uiPriority w:val="99"/>
    <w:unhideWhenUsed/>
    <w:rsid w:val="00881C0E"/>
    <w:rPr>
      <w:color w:val="6EAC1C" w:themeColor="hyperlink"/>
      <w:u w:val="single"/>
    </w:rPr>
  </w:style>
  <w:style w:type="character" w:styleId="UnresolvedMention">
    <w:name w:val="Unresolved Mention"/>
    <w:basedOn w:val="DefaultParagraphFont"/>
    <w:uiPriority w:val="99"/>
    <w:semiHidden/>
    <w:unhideWhenUsed/>
    <w:rsid w:val="00881C0E"/>
    <w:rPr>
      <w:color w:val="605E5C"/>
      <w:shd w:val="clear" w:color="auto" w:fill="E1DFDD"/>
    </w:rPr>
  </w:style>
  <w:style w:type="table" w:customStyle="1" w:styleId="a3">
    <w:basedOn w:val="TableNormal"/>
    <w:pPr>
      <w:spacing w:before="0" w:after="0" w:line="240" w:lineRule="auto"/>
    </w:pPr>
    <w:tblPr>
      <w:tblStyleRowBandSize w:val="1"/>
      <w:tblStyleColBandSize w:val="1"/>
    </w:tbl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table" w:customStyle="1" w:styleId="a4">
    <w:basedOn w:val="TableNormal"/>
    <w:pPr>
      <w:spacing w:before="0"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atchwaycs.org.uk/Calendar/" TargetMode="External"/><Relationship Id="rId4" Type="http://schemas.openxmlformats.org/officeDocument/2006/relationships/settings" Target="settings.xml"/><Relationship Id="rId9"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Banded">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BuGSOopWsw6zeIB09wjavXYJcw==">CgMxLjA4AHIhMW1nMW1lWVNWMmZYLU1RZXZ6LWVDY1RvcVNleTk4cXI3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3f3c5f6-5c2a-408f-a30c-9507b321a4f9}" enabled="1" method="Standard" siteId="{f9436638-0b4c-4d6f-812c-918c47b93bd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3826</Characters>
  <Application>Microsoft Office Word</Application>
  <DocSecurity>0</DocSecurity>
  <Lines>31</Lines>
  <Paragraphs>8</Paragraphs>
  <ScaleCrop>false</ScaleCrop>
  <Company>The Olympus Academy Trust</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Powell</dc:creator>
  <cp:lastModifiedBy>Penny Cheung</cp:lastModifiedBy>
  <cp:revision>3</cp:revision>
  <dcterms:created xsi:type="dcterms:W3CDTF">2025-09-09T08:21:00Z</dcterms:created>
  <dcterms:modified xsi:type="dcterms:W3CDTF">2026-09-16T10:25:00Z</dcterms:modified>
</cp:coreProperties>
</file>